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8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247"/>
        <w:gridCol w:w="280"/>
        <w:gridCol w:w="432"/>
        <w:gridCol w:w="226"/>
        <w:gridCol w:w="483"/>
        <w:gridCol w:w="446"/>
        <w:gridCol w:w="405"/>
        <w:gridCol w:w="1183"/>
        <w:gridCol w:w="376"/>
        <w:gridCol w:w="417"/>
        <w:gridCol w:w="292"/>
        <w:gridCol w:w="2693"/>
        <w:gridCol w:w="165"/>
        <w:gridCol w:w="236"/>
        <w:gridCol w:w="875"/>
        <w:gridCol w:w="1041"/>
        <w:gridCol w:w="93"/>
        <w:gridCol w:w="850"/>
        <w:gridCol w:w="68"/>
      </w:tblGrid>
      <w:tr w:rsidR="006D7F16" w:rsidRPr="006D7F16" w:rsidTr="0059011E">
        <w:trPr>
          <w:trHeight w:val="315"/>
        </w:trPr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F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3</w:t>
            </w:r>
          </w:p>
        </w:tc>
      </w:tr>
      <w:tr w:rsidR="006D7F16" w:rsidRPr="006D7F16" w:rsidTr="00056675">
        <w:trPr>
          <w:trHeight w:val="315"/>
        </w:trPr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D7F16" w:rsidRDefault="000524DB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О</w:t>
            </w:r>
            <w:r w:rsidR="000566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тчету об исполнении бюджета</w:t>
            </w:r>
          </w:p>
          <w:p w:rsidR="00056675" w:rsidRDefault="00056675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  <w:p w:rsidR="00056675" w:rsidRPr="006D7F16" w:rsidRDefault="00177049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0566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2018 год</w:t>
            </w:r>
          </w:p>
        </w:tc>
      </w:tr>
      <w:tr w:rsidR="006D7F16" w:rsidRPr="006D7F16" w:rsidTr="00056675">
        <w:trPr>
          <w:trHeight w:val="315"/>
        </w:trPr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F16" w:rsidRPr="006D7F16" w:rsidTr="0059011E">
        <w:trPr>
          <w:trHeight w:val="600"/>
        </w:trPr>
        <w:tc>
          <w:tcPr>
            <w:tcW w:w="1080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5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7F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 об исполнении ведомственной структур</w:t>
            </w:r>
            <w:r w:rsidR="00590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6D7F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бюджета </w:t>
            </w:r>
            <w:proofErr w:type="spellStart"/>
            <w:r w:rsidRPr="006D7F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D7F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 за 201</w:t>
            </w:r>
            <w:r w:rsidR="00590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6D7F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D7F16" w:rsidRPr="006D7F16" w:rsidTr="0059011E">
        <w:trPr>
          <w:trHeight w:val="225"/>
        </w:trPr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1E" w:rsidRPr="0059011E" w:rsidRDefault="0059011E" w:rsidP="00A8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</w:t>
            </w:r>
            <w:r w:rsidR="00A8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 стро</w:t>
            </w: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011E" w:rsidRPr="0059011E" w:rsidRDefault="0059011E" w:rsidP="00A8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ведомства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1E" w:rsidRPr="0059011E" w:rsidRDefault="0059011E" w:rsidP="00A8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раздела, подраздела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1E" w:rsidRPr="0059011E" w:rsidRDefault="0059011E" w:rsidP="00A8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вида ра</w:t>
            </w:r>
            <w:r w:rsidR="00A83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1E" w:rsidRPr="0059011E" w:rsidRDefault="0059011E" w:rsidP="00A8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средств, предусмотренная Решением о бюджете на 2018 год в тысячах рублей (с учетом изменений)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тысячах рублей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11E" w:rsidRPr="0059011E" w:rsidRDefault="0059011E" w:rsidP="00A8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процен</w:t>
            </w:r>
            <w:bookmarkStart w:id="0" w:name="_GoBack"/>
            <w:bookmarkEnd w:id="0"/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тах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832567,5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786465,9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94,5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212336,7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206578,4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35899,2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33130,4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13817,3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муниципального управления и противодействие коррупции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кадровой политики в системе муниципального управления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13814,3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12082,5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13397,0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13397,0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92,1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20530,6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19334,4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годы»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18052,3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16889,2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18052,3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16889,2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зданиями и автомобильным транспортом Администрации АГО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17473,2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16502,5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8907,7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зданиями и автомобильным транспортом 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АГО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64,4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муниципальной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прочих налогов,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сборов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по комплектованию, учету, хранению и использованию архивных документов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2015-2020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МКУ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Муниципальный архив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налога на имущество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организаций и земельного налога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МКУ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Муниципальный архив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культуры и средств массовой информации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культуры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материально-технических условий для обеспечения исполнения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программ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государственного полномочия Свердловской области по определению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Свердловской области по постановке на учет и учету граждан Российской Федерации, имеющих право на получение жилищных субсидий на приобретение или строительство жилых помещений в соответствии с федеральным законом о жилищных субсидиях гражданам, выезжающим из районов Крайнего Севера и приравненных к ним местностей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Патриотическое воспитание граждан в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первичному воинскому учету на территории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общественной безопасности на территории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 и защита от чрезвычайных ситуаций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деятельности МКУ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ЕДДС АГО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МКУ «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ЕДДС АГО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ниже МРОТ)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совершенствование учебно-материальной базы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общественной безопасности на территории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общественной 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безопасности на территории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Профилактика экстремизма и гармонизация межэтнических отношений на территории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организациям, работающим на территории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33230,1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33163,7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89,1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89,1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89,1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86,8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городском округе на 2017-2020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инвестиционной привлекательности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обеспеченности и доступности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регулярных перевозок пассажиров и багажа по муниципальным маршрутам на территории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30068,7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30058,6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25459,6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дорожного хозяйства на территории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25459,6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25459,6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25459,6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25459,6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25459,6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программа «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муниципального управления и противодействие коррупции в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2020 года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информационного общества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инвестиционной привлекательности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малого и среднего предпринимательства и создание благоприятных условий для осуществления инвестиционной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поддержки малого и среднего предпринимательства на территориях муниципальных образований, расположенных в Свердловской области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деятельности организаций инфраструктуры поддержки субъектов малого и среднего предпринимательства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прав потребителей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конкурса и мероприятий, посвященных Всемирному Дню Защиты прав потребителей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собственностью и развитие градостроительства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судебных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актов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жилищного хозяйства на территории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фонда, признанного аварийным (за счет средств областного бюджета)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3346,0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 признанного аварийным до 01.01.2012 года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взносов на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капитальный ремонт муниципального жилого фонда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20695,3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20695,3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20695,3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20695,3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Комплексное развитие коммунальной инфраструктуры на территории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20695,3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20695,3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обследование системы теплоснабжения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в целях комплексного определения показателей технико-экономического состояния системы теплоснабжения и разработка технического задания на выполнение работ для конкурсной документации по передаче к концессию системы теплоснабжения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программы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систем коммунальной инфраструктуры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схем теплоснабжения, водоснабжения и водоотведения муниципального образования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Арамильский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муниципальных гарантий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муниципальных гарантий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амма «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безопасного природопользования на территории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6933,4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89,5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дорожного хозяйства на территории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судебных актов Российской Федерации и мировых соглашений по возмещению вреда, причиненного в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Правительства Свердловской области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ципальная программа «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муниципального имущества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9563,6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движимого имущества в муниципальную собственность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20525,1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92,7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85,1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дошкольного образования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современных зданий дошкольных образовательных организаций, реконструкция функционирующих организаций, возврат и реконструкция ранее переданных зданий дошкольных образовательных организаций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судебных актов,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30,5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30,5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амма «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культуры,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спорта и молодежной политики в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2020 года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Молодежь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Вовлечение молодежи в программы и мероприятия, направленные на формирование здорового образа жизни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Патриотическое воспитание граждан в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патриотическому воспитанию молодых граждан в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ципальная программа «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бюджетным процессом и его совершенствование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бухгалтерского сопровождения органов местного самоуправления и муниципальных учреждений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12294,8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12294,8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работникам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2851,8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89,8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87,8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87,8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ипальная программа «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культуры и средств массовой информации в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культуры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66522,9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66262,6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муниципального управления и противодействие коррупции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кадровой политики в системе муниципального управления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61040,3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60801,9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Социальная поддержка населения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60795,3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60556,9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деятельности общественных объединений, действующих на территории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и отдельных категорий 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Социальная поддержка населения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42500,2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асти от 01.12.2009г. № 1731-ПП «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порядке предоставления субвенций из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областного бюджета местным бюджетам на осуществление государственного полномочия РФ по предоставлению компенсации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10244,2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от 01.12.2009г № 1732-ПП «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Порядке предоставления и расходования субвенций из областного бюджета на осуществление государственного полномочия Свердловской области по предоставлению компенсаций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области 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 12.01.2011г. № 5-ПП «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предоставлении субвенций из областного бюджета на предоставление гражданам субсидий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8690,6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12.05.2017 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 № 335-ПП «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утверждении распределения субвенций на капремонт в многоквартирных домах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жильем молодых семей на территории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17675,5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17675,5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социальных выплат молодым семьям на приобретение (строительство) жилья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17044,2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молодым семьям на улучшение жилищных условий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Резервыне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фонды местных Администраций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социальной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политики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3319,8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Социальная поддержка населения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Социальная поддержка населения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01.12.2009г. № 1731-ПП 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порядке предоставления субвенций из областного бюджета местным бюджетам на осуществление государственного полномочия РФ по предоставлению компенсации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от 01.12.2009г № 1732-ПП «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Порядке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предоставления и расходования субвенций из областного бюджета на осуществление государственного полномочия Свердловской области по предоставлению компенсаций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2513,6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Постановления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Правительства Свердловской 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 от 12.01.2011г. № 5-ПП «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предоставлении субвенций из областного бюджета на предоставление гражданам субсидий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спорта в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Типографские услуги по изготовлению афиш, растяжек, информационных щитов, листовок, грамот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Открытых Первенств, Чемпионатов, Турниров АГО по видам спорта в соответствии с утвержденным календарным планом, (кубки, медали, грамоты призы)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спорта в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и текущие ремонты спортивных зданий, комплексов и сооружений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бюджетным процессом и его совершенствование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управлению муниципальным имуществом</w:t>
            </w:r>
            <w:r w:rsidR="005B7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B7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B7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243097,2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209025,8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одском округе на 2017-2020 годы»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приватизация муниципального имущества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Страхование муниципального имущества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изации муниципальной программы «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собственностью и развитие градостроительства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1781,5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Программное сопровождение ведения Реестра муниципальной собственности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процесса управления муниципальной собственностью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АГО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 оплаты труда государственных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1058,2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80,5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НАЦИОНАЛЬНАЯ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88509,7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58759,0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66,4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судебных актов, предусматривающих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72420,7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44153,2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72420,7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44153,2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дорожного хозяйства на территории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72420,7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44153,2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68049,0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39851,9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68049,0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39851,9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68049,0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39851,9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68049,0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39851,9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средств регулирования дорожного движения (светофоров), расположенных на территории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муниципального управления и противодействие коррупции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информационного общества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14271,3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12838,0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дорожного 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хозяйства на территории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8473,6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ы, связанные с содержанием МБУ «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АСЗ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86,7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кадастровых работ, технической инвентаризации, оценки движимого,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недвижимого имущества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ЗО и МУ АГО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градостроительства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предложений о внесении изменений в генеральный план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программ комплексного развития социальной, транспортной и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-коммунальной инфраструктуры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проекта планировки и проекта межевания территорий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современной городской среды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на 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2018-2022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46852,7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45116,5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25479,8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23745,0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23302,2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21888,2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жилищного хозяйства на территории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23302,2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21888,2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на приобретение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фонда, признанного аварийным (за счет средств областного бюджета)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15321,8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15321,8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15321,8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15321,8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 признанного аварийным до 01.01.2012 года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Арамильском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2125,3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муниципальной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судебных актов Российской Федерации и мировых соглашений по возмещению вреда, причиненного в результате незаконных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«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Комплексное развитие коммунальной инфраструктуры на территории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100,1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ремонту сетей теплоснабжения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реконструкции, строительству, капитальному ремонту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объектов водоотведения и водоснабжения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ремонту сетей газоснабжения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20387,5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20386,0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дорожного хозяйства на территории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3296,3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современной городской среды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на 2018-2022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14566,0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14566,0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судебных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актов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48399,6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47193,0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45572,8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44366,2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45572,8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44366,2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дополнительного образования, отдыха и оздоровления детей в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45572,8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44366,2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45494,3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44287,7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45494,3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44287,7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10496,5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11413,0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10496,5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34081,3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33791,2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34081,3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33791,2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 (обеспечение оплаты труда в размере не ниже МРОТ)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культуры, 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спорта и молодежной политики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2826,8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B79FD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Молодежь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оборудования для деятельности учреждений подведомственных Отделу социально-культурного развития Администрации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участвующих в реализации настоящей программы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оборудования для деятельности учреждений подведомственных Отделу социально-культурного развития Администрации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участвующих в реализации настоящей программы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Патриотическое воспитание граждан в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оборудов</w:t>
            </w:r>
            <w:r w:rsidR="000F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ания и инвентаря для МА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Центр «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Созвездие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оборудов</w:t>
            </w:r>
            <w:r w:rsidR="000F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ания и инвентаря для МА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Центр «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Созвездие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призывной молодежи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иные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39239,7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38239,0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39239,7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38239,0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0F5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</w:t>
            </w:r>
            <w:r w:rsidR="000F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программа «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культуры и средств массовой информации в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 w:rsidR="000F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39239,7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38239,0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0F5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</w:t>
            </w:r>
            <w:r w:rsidR="000F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«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культуры в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 w:rsidR="000F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39239,7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38239,0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библиотечного обслуживания населения, формирование и хранение библиотечных фондов муниципальных библиотек. Организация деятельности Краеведческого музея,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приобретение и хранение музейных предметов и музейных коллекций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6395,7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28868,5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28868,5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28868,5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28819,6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27836,4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деятельности учреждений культуры культурно-досугового типа (обеспечение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оплаты труда в размере не ниже МРОТ)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15456,2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15328,5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15319,4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15191,7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0F5B94" w:rsidP="000F5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а»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15319,4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15191,7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спорта в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15319,4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15191,7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0F5B94" w:rsidP="000F5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МАУ Центр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14998,7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14998,7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14998,7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14998,7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0F5B94" w:rsidP="000F5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МАУ «Центр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0810901801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0F5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развитию материально-технической базы</w:t>
            </w:r>
            <w:r w:rsidR="000F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муниципальной организации МАУ «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</w:t>
            </w:r>
            <w:r w:rsidR="000F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 «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Созвездие</w:t>
            </w:r>
            <w:r w:rsidR="000F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0810901801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0810901801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0810901801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0F5B94" w:rsidP="000F5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спорта в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0F5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</w:t>
            </w:r>
            <w:r w:rsidR="000F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ультурно-</w:t>
            </w:r>
            <w:r w:rsidR="000F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спортивного комплекса «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 w:rsidR="000F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(ГТО) (О.Б,)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0F5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физкультурно-спортивного</w:t>
            </w:r>
            <w:r w:rsidR="000F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комплекса «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 w:rsidR="000F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(ГТО)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0F5B94" w:rsidP="000F5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культуры и средств массовой информации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0F5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0F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средств массовой информации</w:t>
            </w:r>
            <w:r w:rsidR="000F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0F5B94" w:rsidP="000F5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МБУ «Редакция газеты «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Арамильские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1798,4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Отдел образования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368154,0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361928,1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368154,0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361928,1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188063,0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185603,3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0F5B94" w:rsidP="000F5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188063,0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185603,3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0F5B94" w:rsidP="000F5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дошкольного образования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188063,0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185603,3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74589,4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74589,4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63526,5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64668,6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62555,0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содержание детей в муниципальных образовательных организациях (обеспечение оплаты труда в размере не ниже МРОТ)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108686,7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108686,7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108686,7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108686,7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17228,9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17228,9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17228,9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17228,9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91457,8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91457,8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91457,8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91457,8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153273,7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149629,3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0F5B94" w:rsidP="000F5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153273,7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149629,3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0F5B94" w:rsidP="000F5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общего образования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153273,7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149629,3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32231,6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31248,5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32231,6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31248,5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14387,8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14387,8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16860,7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17109,0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16860,7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 (обеспечение оплаты труда в размере не ниже МРОТ)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</w:t>
            </w:r>
            <w:r w:rsidR="005B7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работников общеобразовательных организаций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93591,9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93591,9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93591,9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93591,9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51921,5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51921,5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51921,5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51921,5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6425,1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20739,0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18077,8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20739,0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18077,8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0F5B94" w:rsidP="000F5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дополнительного образования, отдыха и оздоровления детей в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13356,4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 (обеспечение оплаты труда в размере не ниже МРОТ)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Внедрение механизмов инициативного бюджетирования на территории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Внедрение механизмов инициативного бюджетирования на территории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0F5B94" w:rsidP="000F5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дополнительного образования, отдыха и оздоровления детей в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1249,3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0F5B94" w:rsidP="000F5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Арамильском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3697,0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0F5B94" w:rsidP="000F5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иципальной программы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0F5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</w:t>
            </w:r>
            <w:r w:rsidR="000F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обеспечения деятельности МКУ «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Организационно-методический центр</w:t>
            </w:r>
            <w:r w:rsidR="000F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0F5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</w:t>
            </w:r>
            <w:r w:rsidR="000F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обеспечения деятельности МКУ «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Организационно-методический центр</w:t>
            </w:r>
            <w:r w:rsidR="000F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Дума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органов (центральный аппарат)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1265,4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Контрольно-счетная палата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1961,3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контрольно-счетной палаты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Финансовый отдел Администрации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4625,6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0F5B94" w:rsidP="000F5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0F5B94" w:rsidP="000F5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информационной системы управления финансами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0F5B94" w:rsidP="000F5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Финансового отдела Администрации </w:t>
            </w:r>
            <w:proofErr w:type="spellStart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3509,6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0F5B94" w:rsidP="000F5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0F5B94" w:rsidP="000F5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B7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0F5B94" w:rsidP="000F5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59011E"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0F5B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0F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информационной системы управления финансами</w:t>
            </w:r>
            <w:r w:rsidR="000F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9011E" w:rsidRPr="0059011E" w:rsidTr="00A83E71">
        <w:trPr>
          <w:gridBefore w:val="1"/>
          <w:gridAfter w:val="1"/>
          <w:wBefore w:w="247" w:type="dxa"/>
          <w:wAfter w:w="68" w:type="dxa"/>
          <w:trHeight w:val="20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11E" w:rsidRPr="0059011E" w:rsidRDefault="0059011E" w:rsidP="00590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</w:tbl>
    <w:p w:rsidR="003A0FBF" w:rsidRDefault="003A0FBF"/>
    <w:sectPr w:rsidR="003A0FBF" w:rsidSect="0059011E">
      <w:foot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B94" w:rsidRDefault="000F5B94" w:rsidP="000F5B94">
      <w:pPr>
        <w:spacing w:after="0" w:line="240" w:lineRule="auto"/>
      </w:pPr>
      <w:r>
        <w:separator/>
      </w:r>
    </w:p>
  </w:endnote>
  <w:endnote w:type="continuationSeparator" w:id="0">
    <w:p w:rsidR="000F5B94" w:rsidRDefault="000F5B94" w:rsidP="000F5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6083913"/>
      <w:docPartObj>
        <w:docPartGallery w:val="Page Numbers (Bottom of Page)"/>
        <w:docPartUnique/>
      </w:docPartObj>
    </w:sdtPr>
    <w:sdtEndPr/>
    <w:sdtContent>
      <w:p w:rsidR="000F5B94" w:rsidRDefault="000F5B9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E71">
          <w:rPr>
            <w:noProof/>
          </w:rPr>
          <w:t>110</w:t>
        </w:r>
        <w:r>
          <w:fldChar w:fldCharType="end"/>
        </w:r>
      </w:p>
    </w:sdtContent>
  </w:sdt>
  <w:p w:rsidR="000F5B94" w:rsidRDefault="000F5B9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B94" w:rsidRDefault="000F5B94" w:rsidP="000F5B94">
      <w:pPr>
        <w:spacing w:after="0" w:line="240" w:lineRule="auto"/>
      </w:pPr>
      <w:r>
        <w:separator/>
      </w:r>
    </w:p>
  </w:footnote>
  <w:footnote w:type="continuationSeparator" w:id="0">
    <w:p w:rsidR="000F5B94" w:rsidRDefault="000F5B94" w:rsidP="000F5B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06C"/>
    <w:rsid w:val="000524DB"/>
    <w:rsid w:val="00056675"/>
    <w:rsid w:val="000F5B94"/>
    <w:rsid w:val="000F78FC"/>
    <w:rsid w:val="00177049"/>
    <w:rsid w:val="001B6E37"/>
    <w:rsid w:val="003A0FBF"/>
    <w:rsid w:val="003B0828"/>
    <w:rsid w:val="003D0EBC"/>
    <w:rsid w:val="003E11FD"/>
    <w:rsid w:val="00457A7E"/>
    <w:rsid w:val="005656DD"/>
    <w:rsid w:val="0059011E"/>
    <w:rsid w:val="005B5F90"/>
    <w:rsid w:val="005B79FD"/>
    <w:rsid w:val="006C7D47"/>
    <w:rsid w:val="006D7F16"/>
    <w:rsid w:val="00730B8E"/>
    <w:rsid w:val="0074303F"/>
    <w:rsid w:val="007630B5"/>
    <w:rsid w:val="007A2359"/>
    <w:rsid w:val="007A7464"/>
    <w:rsid w:val="00824587"/>
    <w:rsid w:val="00884DE9"/>
    <w:rsid w:val="00972774"/>
    <w:rsid w:val="00A140DA"/>
    <w:rsid w:val="00A83E71"/>
    <w:rsid w:val="00A9204C"/>
    <w:rsid w:val="00AA1D02"/>
    <w:rsid w:val="00B33440"/>
    <w:rsid w:val="00C1642F"/>
    <w:rsid w:val="00C6659F"/>
    <w:rsid w:val="00C81136"/>
    <w:rsid w:val="00C84C29"/>
    <w:rsid w:val="00CC28D3"/>
    <w:rsid w:val="00D75E13"/>
    <w:rsid w:val="00DE006C"/>
    <w:rsid w:val="00DE7DCC"/>
    <w:rsid w:val="00E76EB2"/>
    <w:rsid w:val="00F1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006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E006C"/>
    <w:rPr>
      <w:color w:val="800080"/>
      <w:u w:val="single"/>
    </w:rPr>
  </w:style>
  <w:style w:type="paragraph" w:customStyle="1" w:styleId="msonormal0">
    <w:name w:val="msonormal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E006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DE006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E006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E00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E00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6D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6D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D7F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C16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6">
    <w:name w:val="xl106"/>
    <w:basedOn w:val="a"/>
    <w:rsid w:val="00C1642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9011E"/>
  </w:style>
  <w:style w:type="paragraph" w:styleId="a5">
    <w:name w:val="header"/>
    <w:basedOn w:val="a"/>
    <w:link w:val="a6"/>
    <w:uiPriority w:val="99"/>
    <w:unhideWhenUsed/>
    <w:rsid w:val="000F5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5B94"/>
  </w:style>
  <w:style w:type="paragraph" w:styleId="a7">
    <w:name w:val="footer"/>
    <w:basedOn w:val="a"/>
    <w:link w:val="a8"/>
    <w:uiPriority w:val="99"/>
    <w:unhideWhenUsed/>
    <w:rsid w:val="000F5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5B94"/>
  </w:style>
  <w:style w:type="paragraph" w:styleId="a9">
    <w:name w:val="Balloon Text"/>
    <w:basedOn w:val="a"/>
    <w:link w:val="aa"/>
    <w:uiPriority w:val="99"/>
    <w:semiHidden/>
    <w:unhideWhenUsed/>
    <w:rsid w:val="00A83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83E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006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E006C"/>
    <w:rPr>
      <w:color w:val="800080"/>
      <w:u w:val="single"/>
    </w:rPr>
  </w:style>
  <w:style w:type="paragraph" w:customStyle="1" w:styleId="msonormal0">
    <w:name w:val="msonormal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E006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DE006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E006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E00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E00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6D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6D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D7F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C16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6">
    <w:name w:val="xl106"/>
    <w:basedOn w:val="a"/>
    <w:rsid w:val="00C1642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9011E"/>
  </w:style>
  <w:style w:type="paragraph" w:styleId="a5">
    <w:name w:val="header"/>
    <w:basedOn w:val="a"/>
    <w:link w:val="a6"/>
    <w:uiPriority w:val="99"/>
    <w:unhideWhenUsed/>
    <w:rsid w:val="000F5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5B94"/>
  </w:style>
  <w:style w:type="paragraph" w:styleId="a7">
    <w:name w:val="footer"/>
    <w:basedOn w:val="a"/>
    <w:link w:val="a8"/>
    <w:uiPriority w:val="99"/>
    <w:unhideWhenUsed/>
    <w:rsid w:val="000F5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5B94"/>
  </w:style>
  <w:style w:type="paragraph" w:styleId="a9">
    <w:name w:val="Balloon Text"/>
    <w:basedOn w:val="a"/>
    <w:link w:val="aa"/>
    <w:uiPriority w:val="99"/>
    <w:semiHidden/>
    <w:unhideWhenUsed/>
    <w:rsid w:val="00A83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83E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110</Pages>
  <Words>21050</Words>
  <Characters>119985</Characters>
  <Application>Microsoft Office Word</Application>
  <DocSecurity>0</DocSecurity>
  <Lines>999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Елпашева Мария Александровна</cp:lastModifiedBy>
  <cp:revision>29</cp:revision>
  <cp:lastPrinted>2019-03-29T04:58:00Z</cp:lastPrinted>
  <dcterms:created xsi:type="dcterms:W3CDTF">2018-05-31T11:34:00Z</dcterms:created>
  <dcterms:modified xsi:type="dcterms:W3CDTF">2019-03-29T04:58:00Z</dcterms:modified>
</cp:coreProperties>
</file>